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EA" w:rsidRPr="00DC6E1C" w:rsidRDefault="000E44EA" w:rsidP="003B7BBF">
      <w:pPr>
        <w:jc w:val="both"/>
        <w:rPr>
          <w:rFonts w:ascii="Times New Roman" w:hAnsi="Times New Roman" w:cs="Times New Roman"/>
          <w:b/>
        </w:rPr>
      </w:pPr>
      <w:bookmarkStart w:id="0" w:name="_GoBack"/>
      <w:bookmarkEnd w:id="0"/>
      <w:r w:rsidRPr="00DC6E1C">
        <w:rPr>
          <w:rFonts w:ascii="Times New Roman" w:hAnsi="Times New Roman" w:cs="Times New Roman"/>
          <w:b/>
        </w:rPr>
        <w:t xml:space="preserve">REGOLAMENTO PER L’ATTUAZIONE STRAORDINARIA DEL LAVORO AGILE A SEGUITO DELL’EMERGENZA SANITARIA CORRELATA AL VIRUS COVID-19 </w:t>
      </w:r>
    </w:p>
    <w:p w:rsidR="000E44EA" w:rsidRPr="003B7BBF" w:rsidRDefault="000E44EA" w:rsidP="003B7BBF">
      <w:pPr>
        <w:jc w:val="both"/>
        <w:rPr>
          <w:rFonts w:ascii="Times New Roman" w:hAnsi="Times New Roman" w:cs="Times New Roman"/>
        </w:rPr>
      </w:pPr>
    </w:p>
    <w:p w:rsidR="000E44EA" w:rsidRPr="00DC6E1C" w:rsidRDefault="000E44EA" w:rsidP="00DC6E1C">
      <w:pPr>
        <w:spacing w:line="240" w:lineRule="auto"/>
        <w:jc w:val="both"/>
        <w:rPr>
          <w:rFonts w:ascii="Times New Roman" w:hAnsi="Times New Roman" w:cs="Times New Roman"/>
          <w:b/>
        </w:rPr>
      </w:pPr>
      <w:r w:rsidRPr="00DC6E1C">
        <w:rPr>
          <w:rFonts w:ascii="Times New Roman" w:hAnsi="Times New Roman" w:cs="Times New Roman"/>
          <w:b/>
        </w:rPr>
        <w:t xml:space="preserve">Art. 1 Finalità </w:t>
      </w:r>
    </w:p>
    <w:p w:rsidR="000E44EA" w:rsidRPr="003B7BBF" w:rsidRDefault="000E44EA" w:rsidP="00DC6E1C">
      <w:pPr>
        <w:spacing w:line="240" w:lineRule="auto"/>
        <w:jc w:val="both"/>
        <w:rPr>
          <w:rFonts w:ascii="Times New Roman" w:hAnsi="Times New Roman" w:cs="Times New Roman"/>
        </w:rPr>
      </w:pPr>
      <w:r w:rsidRPr="003B7BBF">
        <w:rPr>
          <w:rFonts w:ascii="Times New Roman" w:hAnsi="Times New Roman" w:cs="Times New Roman"/>
        </w:rPr>
        <w:t xml:space="preserve">1.In virtù dell’emergenza sanitaria correlata al Virus Covid-19 il Comune di Alliste predispone il seguente regolamento per consentire l’attivazione immediata del lavoro agile quale modalità flessibile di gestione del personale e dell’organizzazione del lavoro, che consente al personale, di avvalersi di nuove modalità spazio-temporali di svolgimento della prestazione lavorativa. </w:t>
      </w:r>
    </w:p>
    <w:p w:rsidR="000E44EA" w:rsidRPr="00DC6E1C" w:rsidRDefault="000E44EA" w:rsidP="00DC6E1C">
      <w:pPr>
        <w:spacing w:line="240" w:lineRule="auto"/>
        <w:jc w:val="both"/>
        <w:rPr>
          <w:rFonts w:ascii="Times New Roman" w:hAnsi="Times New Roman" w:cs="Times New Roman"/>
          <w:b/>
        </w:rPr>
      </w:pPr>
      <w:r w:rsidRPr="00DC6E1C">
        <w:rPr>
          <w:rFonts w:ascii="Times New Roman" w:hAnsi="Times New Roman" w:cs="Times New Roman"/>
          <w:b/>
        </w:rPr>
        <w:t xml:space="preserve">Art.2 Definizioni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Per “lavoro agile” si intende una modalità flessibile e semplificata di lavoro alternativa al telelavoro.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Il lavoro agile si svolge con le seguenti modalità: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 esecuzione della prestazione lavorativa in parte all’esterno della sede di lavoro abituale e con i soli vincoli di orario massimo derivanti dalla legge e dalla contrattazione collettiva;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 utilizzo di strumenti tecnologici propri per lo svolgimento dell’attività lavorativa;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 assenza di una postazione fissa durante i periodi di lavoro svolti al di fuori della abituale sede di lavoro.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Per “sede di lavoro” si intende il luogo in cui il dipendente svolge abitualmente il proprio lavoro. </w:t>
      </w:r>
    </w:p>
    <w:p w:rsidR="00DC6E1C" w:rsidRDefault="00DC6E1C" w:rsidP="00DC6E1C">
      <w:pPr>
        <w:spacing w:after="0" w:line="240" w:lineRule="auto"/>
        <w:jc w:val="both"/>
        <w:rPr>
          <w:rFonts w:ascii="Times New Roman" w:hAnsi="Times New Roman" w:cs="Times New Roman"/>
          <w:b/>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Art.3 Soggetti destinatari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1.Possono avere accesso all’attivazione straordinaria del lavoro agile tutti i dipendenti del Comune di Alliste compreso il personale individuato Posizione Organizzativa e il Segretario Comunale, con contratto di lavoro a tempo indeterminato e determinato, anche in part-time, ed il personale comandato.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Hanno preferenza nell’accesso all’attivazione straordinaria del lavoro agile i lavoratori portatori di patologie che li rendono maggiormente esposti al contagio, lavoratori che si avvalgono di servizi pubblici di trasporto per raggiungere la sede lavorativa e i lavoratori sui quali grava la cura dei figli a seguito dell’eventuale contrazione dei servizi dell’asilo nido e della scuola dell’infanzia. </w:t>
      </w:r>
    </w:p>
    <w:p w:rsidR="00DC6E1C" w:rsidRDefault="00DC6E1C" w:rsidP="00DC6E1C">
      <w:pPr>
        <w:spacing w:after="0" w:line="240" w:lineRule="auto"/>
        <w:jc w:val="both"/>
        <w:rPr>
          <w:rFonts w:ascii="Times New Roman" w:hAnsi="Times New Roman" w:cs="Times New Roman"/>
          <w:b/>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Art.4 Attività compatibili col lavoro agile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Sono considerate compatibili con le modalità di lavoro agile, le attività che rispondono ai seguenti requisiti: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a. possano essere svolte con autonomia operativa, senza bisogno di supervisione continuativa;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b. possano essere realizzate attraverso l’utilizzo di strumentazioni tecnologiche idonee allo svolgimento della prestazione lavorativa al di fuori della sede di lavoro;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c. possano essere delocalizzate almeno in parte senza che sia necessaria la costante presenza fisica nella sede di lavoro; </w:t>
      </w:r>
    </w:p>
    <w:p w:rsidR="000E44EA"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d. siano finalizzate ad obiettivi misurabili tramite indicatori quantitativi per il monitoraggio e la valutazione delle prestazioni. </w:t>
      </w:r>
    </w:p>
    <w:p w:rsidR="00DC6E1C" w:rsidRPr="003B7BBF" w:rsidRDefault="00DC6E1C" w:rsidP="00DC6E1C">
      <w:pPr>
        <w:spacing w:after="0" w:line="240" w:lineRule="auto"/>
        <w:jc w:val="both"/>
        <w:rPr>
          <w:rFonts w:ascii="Times New Roman" w:hAnsi="Times New Roman" w:cs="Times New Roman"/>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 5 Trattamento giuridico e retributivo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La prestazione lavorativa nella modalità di lavoro agile non incide sul trattamento giuridico ed economico in godimento, anche per quanto riguarda l’accesso ai benefici sociali e assistenziali.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Resta inalterata la disciplina delle ferie, della malattia, della maternità e paternità e dei permessi previsti dalla normativa contrattuale e da specifiche disposizioni di legge, con l’esclusione dei permessi brevi ed altri istituti che comportano riduzioni di orario.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Lo svolgimento della prestazione lavorativa in modalità agile non può dar luogo a penalizzazioni ai fini del riconoscimento di professionalità e delle progressioni di carriera.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4. Nelle giornate di attività svolte in lavoro agile, anche con modalità frazionata, non si ha diritto all’erogazione del buono pasto e non sono configurabili prestazioni di lavoro straordinario. </w:t>
      </w: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b/>
        </w:rPr>
      </w:pPr>
    </w:p>
    <w:p w:rsidR="00DC6E1C" w:rsidRDefault="00DC6E1C" w:rsidP="00DC6E1C">
      <w:pPr>
        <w:spacing w:after="0" w:line="240" w:lineRule="auto"/>
        <w:jc w:val="both"/>
        <w:rPr>
          <w:rFonts w:ascii="Times New Roman" w:hAnsi="Times New Roman" w:cs="Times New Roman"/>
          <w:b/>
        </w:rPr>
      </w:pPr>
    </w:p>
    <w:p w:rsidR="00DC6E1C" w:rsidRDefault="00DC6E1C" w:rsidP="00DC6E1C">
      <w:pPr>
        <w:spacing w:after="0" w:line="240" w:lineRule="auto"/>
        <w:jc w:val="both"/>
        <w:rPr>
          <w:rFonts w:ascii="Times New Roman" w:hAnsi="Times New Roman" w:cs="Times New Roman"/>
          <w:b/>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lastRenderedPageBreak/>
        <w:t xml:space="preserve">Art.6 Modalità di svolgimento del lavoro agile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La prestazione lavorativa in lavoro agile si svolge al di fuori della sede di lavoro abituale con apparecchiature e connessioni proprie.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Non è necessaria la garanzia della presenza continuativa durante l’orario di lavoro; considerata l’importanza di mantenere reciproci contatti lavorativi con i responsabili degli Uffici ed i colleghi, il personale in </w:t>
      </w:r>
      <w:proofErr w:type="spellStart"/>
      <w:r w:rsidRPr="003B7BBF">
        <w:rPr>
          <w:rFonts w:ascii="Times New Roman" w:hAnsi="Times New Roman" w:cs="Times New Roman"/>
        </w:rPr>
        <w:t>smart</w:t>
      </w:r>
      <w:proofErr w:type="spellEnd"/>
      <w:r w:rsidRPr="003B7BBF">
        <w:rPr>
          <w:rFonts w:ascii="Times New Roman" w:hAnsi="Times New Roman" w:cs="Times New Roman"/>
        </w:rPr>
        <w:t xml:space="preserve"> </w:t>
      </w:r>
      <w:proofErr w:type="spellStart"/>
      <w:r w:rsidRPr="003B7BBF">
        <w:rPr>
          <w:rFonts w:ascii="Times New Roman" w:hAnsi="Times New Roman" w:cs="Times New Roman"/>
        </w:rPr>
        <w:t>working</w:t>
      </w:r>
      <w:proofErr w:type="spellEnd"/>
      <w:r w:rsidRPr="003B7BBF">
        <w:rPr>
          <w:rFonts w:ascii="Times New Roman" w:hAnsi="Times New Roman" w:cs="Times New Roman"/>
        </w:rPr>
        <w:t xml:space="preserve"> deve rendersi disponibile per comunicazioni di servizio per almeno 6 ore al giorno, ovvero per almeno 4 ore in caso di part-time orizzontale, in un’articolazione temporale in fasce anche discontinue concordate con il proprio Responsabile.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Fatte salve le fasce di </w:t>
      </w:r>
      <w:proofErr w:type="spellStart"/>
      <w:r w:rsidRPr="003B7BBF">
        <w:rPr>
          <w:rFonts w:ascii="Times New Roman" w:hAnsi="Times New Roman" w:cs="Times New Roman"/>
        </w:rPr>
        <w:t>contattabilità</w:t>
      </w:r>
      <w:proofErr w:type="spellEnd"/>
      <w:r w:rsidRPr="003B7BBF">
        <w:rPr>
          <w:rFonts w:ascii="Times New Roman" w:hAnsi="Times New Roman" w:cs="Times New Roman"/>
        </w:rPr>
        <w:t xml:space="preserve"> di cui al comma 2, al lavoratore in modalità agile è garantito il rispetto dei tempi di riposo nonché il “diritto alla disconnessione” dalle strumentazioni tecnologiche.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4. In caso di motivi che non consentano al dipendente di poter essere contattato, il dipendente dovrà darne comunicazione al proprio Responsabile di Settore.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5. Il dipendente di norma giornalmente trasmette al proprio Responsabile di Settore un sintetico report delle attività svolte. </w:t>
      </w:r>
    </w:p>
    <w:p w:rsidR="00DC6E1C" w:rsidRDefault="00DC6E1C" w:rsidP="00DC6E1C">
      <w:pPr>
        <w:spacing w:after="0" w:line="240" w:lineRule="auto"/>
        <w:jc w:val="both"/>
        <w:rPr>
          <w:rFonts w:ascii="Times New Roman" w:hAnsi="Times New Roman" w:cs="Times New Roman"/>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Art.7 Strumenti di lavoro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1.Al fine di rendere la prestazione lavorativa in modalità agile, il lavoratore dovrà utilizzare strumenti tecnologici propri che, per ragioni di sicurezza e protezione della rete, potranno essere configurati esclusivamente da incaricati del Comune di Alliste. </w:t>
      </w:r>
    </w:p>
    <w:p w:rsidR="00DC6E1C" w:rsidRDefault="00DC6E1C" w:rsidP="00DC6E1C">
      <w:pPr>
        <w:spacing w:after="0" w:line="240" w:lineRule="auto"/>
        <w:jc w:val="both"/>
        <w:rPr>
          <w:rFonts w:ascii="Times New Roman" w:hAnsi="Times New Roman" w:cs="Times New Roman"/>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Art.8 Modalità di autorizzazione al lavoro agile straordinario</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1. Ogni singolo Responsabile di Settore valuta la possibilità di concedere l’autorizzazione al lavoratore e definisce le relative modalità di prestazione del lavoro, in relazione alle esigenze dell’Ufficio. In particolare il Responsabile può richiedere idonea documentazione attestante le situazioni previste all’articolo 3, comma 2.</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Il Responsabile valuta la compatibilità delle attività del dipendente con la modalità di lavoro agile, ed in caso di valutazione positiva, comunica via email il contenuto della prestazione lavorativa ed i relativi obiettivi, la collocazione temporale delle fasce di </w:t>
      </w:r>
      <w:proofErr w:type="spellStart"/>
      <w:r w:rsidRPr="003B7BBF">
        <w:rPr>
          <w:rFonts w:ascii="Times New Roman" w:hAnsi="Times New Roman" w:cs="Times New Roman"/>
        </w:rPr>
        <w:t>contattabilità</w:t>
      </w:r>
      <w:proofErr w:type="spellEnd"/>
      <w:r w:rsidRPr="003B7BBF">
        <w:rPr>
          <w:rFonts w:ascii="Times New Roman" w:hAnsi="Times New Roman" w:cs="Times New Roman"/>
        </w:rPr>
        <w:t>, la data di attivazione. Il Lavoratore dà conferma via email dell’avvenuta ricezione delle predetta comunicazione.</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Il Responsabile del Settore Personale è tenuto a comunicare alla sede INAIL di appartenenza nominativo e codice fiscale del dipendente in lavoro agile. </w:t>
      </w:r>
    </w:p>
    <w:p w:rsidR="00DC6E1C" w:rsidRDefault="00DC6E1C" w:rsidP="00DC6E1C">
      <w:pPr>
        <w:spacing w:after="0" w:line="240" w:lineRule="auto"/>
        <w:jc w:val="both"/>
        <w:rPr>
          <w:rFonts w:ascii="Times New Roman" w:hAnsi="Times New Roman" w:cs="Times New Roman"/>
        </w:rPr>
      </w:pPr>
    </w:p>
    <w:p w:rsidR="000E44EA"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Art.9 Durata </w:t>
      </w:r>
    </w:p>
    <w:p w:rsidR="00DC6E1C" w:rsidRDefault="00DC6E1C" w:rsidP="00DC6E1C">
      <w:pPr>
        <w:spacing w:after="0" w:line="240" w:lineRule="auto"/>
        <w:jc w:val="both"/>
        <w:rPr>
          <w:rFonts w:ascii="Times New Roman" w:hAnsi="Times New Roman" w:cs="Times New Roman"/>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1.La durata dell’autorizzazione straordinaria al lavoro agile è vincolata all’emergenza epidemiologica e viene rilasciata per periodi massimi di due settimane rinnovabili. </w:t>
      </w:r>
    </w:p>
    <w:p w:rsidR="00DC6E1C" w:rsidRDefault="00DC6E1C" w:rsidP="00DC6E1C">
      <w:pPr>
        <w:spacing w:after="0" w:line="240" w:lineRule="auto"/>
        <w:jc w:val="both"/>
        <w:rPr>
          <w:rFonts w:ascii="Times New Roman" w:hAnsi="Times New Roman" w:cs="Times New Roman"/>
        </w:rPr>
      </w:pPr>
    </w:p>
    <w:p w:rsidR="000E44EA"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Art.10 Revoca e recesso </w:t>
      </w:r>
    </w:p>
    <w:p w:rsidR="00DC6E1C" w:rsidRPr="00DC6E1C" w:rsidRDefault="00DC6E1C" w:rsidP="00DC6E1C">
      <w:pPr>
        <w:spacing w:after="0" w:line="240" w:lineRule="auto"/>
        <w:jc w:val="both"/>
        <w:rPr>
          <w:rFonts w:ascii="Times New Roman" w:hAnsi="Times New Roman" w:cs="Times New Roman"/>
          <w:b/>
        </w:rPr>
      </w:pP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Il Responsabile di Settore può revocare d’ufficio l’autorizzazione straordinaria al lavoro agile per motivate esigenze di servizio.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Costituiscono, inoltre, cause di revoca le seguenti casistiche: </w:t>
      </w:r>
    </w:p>
    <w:p w:rsidR="000E44EA" w:rsidRPr="003B7BBF"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a. Il ripetuto disallineamento dei risultati raggiunti rispetto agli obiettivi di produttività previsti; </w:t>
      </w:r>
    </w:p>
    <w:p w:rsidR="00785120"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b. La violazione da parte del lavoratore e della lavoratrice delle norme del presente regolamento, ferme restando le responsabilità disciplinari ed amministrative; </w:t>
      </w:r>
    </w:p>
    <w:p w:rsidR="00785120"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c. Il venir meno delle condizioni di compatibilità con il lavoro agile delle attività da svolgere; </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d. La ripetuta irreperibilità del lavoratore e della lavoratrice nelle fasce di </w:t>
      </w:r>
      <w:proofErr w:type="spellStart"/>
      <w:r w:rsidRPr="003B7BBF">
        <w:rPr>
          <w:rFonts w:ascii="Times New Roman" w:hAnsi="Times New Roman" w:cs="Times New Roman"/>
        </w:rPr>
        <w:t>contattabilità</w:t>
      </w:r>
      <w:proofErr w:type="spellEnd"/>
      <w:r w:rsidRPr="003B7BBF">
        <w:rPr>
          <w:rFonts w:ascii="Times New Roman" w:hAnsi="Times New Roman" w:cs="Times New Roman"/>
        </w:rPr>
        <w:t xml:space="preserve">, rimessa alla valutazione del Responsabile dell’Ufficio. </w:t>
      </w:r>
    </w:p>
    <w:p w:rsidR="00DC6E1C" w:rsidRDefault="00DC6E1C" w:rsidP="00DC6E1C">
      <w:pPr>
        <w:spacing w:after="0" w:line="240" w:lineRule="auto"/>
        <w:jc w:val="both"/>
        <w:rPr>
          <w:rFonts w:ascii="Times New Roman" w:hAnsi="Times New Roman" w:cs="Times New Roman"/>
        </w:rPr>
      </w:pPr>
    </w:p>
    <w:p w:rsidR="00DC6E1C"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Art.11 Informazione in materia di salute e sicurezza </w:t>
      </w:r>
    </w:p>
    <w:p w:rsidR="00DC6E1C" w:rsidRDefault="00DC6E1C" w:rsidP="00DC6E1C">
      <w:pPr>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L’Amministrazione garantisce la salute e la sicurezza del lavoratore in coerenza con l’esercizio dell’attività di lavoro in modalità agile. E’ parte integrante del presente regolamento l’informativa allegata sulla gestione della salute e sicurezza per i lavoratori in </w:t>
      </w:r>
      <w:proofErr w:type="spellStart"/>
      <w:r w:rsidRPr="003B7BBF">
        <w:rPr>
          <w:rFonts w:ascii="Times New Roman" w:hAnsi="Times New Roman" w:cs="Times New Roman"/>
        </w:rPr>
        <w:t>smart</w:t>
      </w:r>
      <w:proofErr w:type="spellEnd"/>
      <w:r w:rsidRPr="003B7BBF">
        <w:rPr>
          <w:rFonts w:ascii="Times New Roman" w:hAnsi="Times New Roman" w:cs="Times New Roman"/>
        </w:rPr>
        <w:t xml:space="preserve"> </w:t>
      </w:r>
      <w:proofErr w:type="spellStart"/>
      <w:r w:rsidRPr="003B7BBF">
        <w:rPr>
          <w:rFonts w:ascii="Times New Roman" w:hAnsi="Times New Roman" w:cs="Times New Roman"/>
        </w:rPr>
        <w:t>working</w:t>
      </w:r>
      <w:proofErr w:type="spellEnd"/>
      <w:r w:rsidRPr="003B7BBF">
        <w:rPr>
          <w:rFonts w:ascii="Times New Roman" w:hAnsi="Times New Roman" w:cs="Times New Roman"/>
        </w:rPr>
        <w:t xml:space="preserve"> ai sensi dell’art. 22 della legge 81/2017.</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lastRenderedPageBreak/>
        <w:t xml:space="preserve">2. L’Amministrazione non risponde degli infortuni verificatisi a causa della mancata diligenza del lavoratore nella scelta di un luogo non adeguato e/o non compatibile con quanto indicato nell’informativa. </w:t>
      </w:r>
    </w:p>
    <w:p w:rsidR="00785120"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Ogni lavoratore collabora proficuamente e diligentemente con l’Amministrazione al fine di garantire un adempimento sicuro e corretto della prestazione di lavoro. </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4. Il lavoratore è tenuto ad osservare le regole per la prevenzione ed il contenimento del contagio emanate dalle competenti autorità. </w:t>
      </w:r>
    </w:p>
    <w:p w:rsidR="00DC6E1C" w:rsidRDefault="00DC6E1C" w:rsidP="00DC6E1C">
      <w:pPr>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Art.12 Riservatezza dei dati </w:t>
      </w:r>
    </w:p>
    <w:p w:rsidR="00DC6E1C" w:rsidRPr="00DC6E1C" w:rsidRDefault="00DC6E1C" w:rsidP="00DC6E1C">
      <w:pPr>
        <w:spacing w:after="0" w:line="240" w:lineRule="auto"/>
        <w:jc w:val="both"/>
        <w:rPr>
          <w:rFonts w:ascii="Times New Roman" w:hAnsi="Times New Roman" w:cs="Times New Roman"/>
          <w:b/>
        </w:rPr>
      </w:pP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1.Il personale è tenuto a rispettare le disposizioni normative, contrattuali e le direttive del Comune di </w:t>
      </w:r>
      <w:r w:rsidR="00DC6E1C">
        <w:rPr>
          <w:rFonts w:ascii="Times New Roman" w:hAnsi="Times New Roman" w:cs="Times New Roman"/>
        </w:rPr>
        <w:t>Alliste</w:t>
      </w:r>
      <w:r w:rsidRPr="003B7BBF">
        <w:rPr>
          <w:rFonts w:ascii="Times New Roman" w:hAnsi="Times New Roman" w:cs="Times New Roman"/>
        </w:rPr>
        <w:t xml:space="preserve"> e nazionali in materia di riservatezza su tutte le informazioni di cui venga in possesso per il lavoro assegnatogli e di quelle derivanti dall’utilizzo delle apparecchiature, dei programmi e dei dati in esse contenuti. </w:t>
      </w:r>
    </w:p>
    <w:p w:rsidR="00DC6E1C" w:rsidRDefault="00DC6E1C" w:rsidP="00DC6E1C">
      <w:pPr>
        <w:spacing w:after="0" w:line="240" w:lineRule="auto"/>
        <w:jc w:val="both"/>
        <w:rPr>
          <w:rFonts w:ascii="Times New Roman" w:hAnsi="Times New Roman" w:cs="Times New Roman"/>
        </w:rPr>
      </w:pPr>
    </w:p>
    <w:p w:rsidR="00DC6E1C" w:rsidRPr="00DC6E1C" w:rsidRDefault="000E44EA" w:rsidP="00DC6E1C">
      <w:pPr>
        <w:spacing w:after="0" w:line="240" w:lineRule="auto"/>
        <w:jc w:val="both"/>
        <w:rPr>
          <w:rFonts w:ascii="Times New Roman" w:hAnsi="Times New Roman" w:cs="Times New Roman"/>
          <w:b/>
        </w:rPr>
      </w:pPr>
      <w:r w:rsidRPr="00DC6E1C">
        <w:rPr>
          <w:rFonts w:ascii="Times New Roman" w:hAnsi="Times New Roman" w:cs="Times New Roman"/>
          <w:b/>
        </w:rPr>
        <w:t xml:space="preserve">Art. 13 Trattamento dei dati personali </w:t>
      </w:r>
    </w:p>
    <w:p w:rsidR="00DC6E1C" w:rsidRDefault="00DC6E1C" w:rsidP="00DC6E1C">
      <w:pPr>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1. I dati personali del dipendente in lavoro agile saranno trattati dal Comune di </w:t>
      </w:r>
      <w:r w:rsidR="00DC6E1C">
        <w:rPr>
          <w:rFonts w:ascii="Times New Roman" w:hAnsi="Times New Roman" w:cs="Times New Roman"/>
        </w:rPr>
        <w:t>Alliste</w:t>
      </w:r>
      <w:r w:rsidRPr="003B7BBF">
        <w:rPr>
          <w:rFonts w:ascii="Times New Roman" w:hAnsi="Times New Roman" w:cs="Times New Roman"/>
        </w:rPr>
        <w:t xml:space="preserve"> esclusivamente per le finalità inerenti allo svolgimento del rapporto di lavoro. </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2. Ai sensi dell’art. 13 del </w:t>
      </w:r>
      <w:proofErr w:type="spellStart"/>
      <w:r w:rsidRPr="003B7BBF">
        <w:rPr>
          <w:rFonts w:ascii="Times New Roman" w:hAnsi="Times New Roman" w:cs="Times New Roman"/>
        </w:rPr>
        <w:t>D.Lgs.</w:t>
      </w:r>
      <w:proofErr w:type="spellEnd"/>
      <w:r w:rsidRPr="003B7BBF">
        <w:rPr>
          <w:rFonts w:ascii="Times New Roman" w:hAnsi="Times New Roman" w:cs="Times New Roman"/>
        </w:rPr>
        <w:t xml:space="preserve"> n. 196/2003 recante “Codice in materia di protezione dei dati personali” e dell’art. 13 del Regolamento UE 2016/679 del 27 aprile 2016, i dati acquisiti saranno oggetto di trattamento nel rispetto della normativa sopra richiamata. </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3. Il trattamento dei dati si svolge nel rispetto dei diritti delle libertà fondamentali e della dignità dell’interessato, con particolare riferimento alla riservatezza e all’identità personale e al diritto alla protezione dei dati personali e, comunque, nel rispetto dei principi di liceità, correttezza, trasparenza, pertinenza, integrità, protezione e salvaguardia dei dati, nonché dei diritti riguardanti le libertà fondamentali e la dignità delle persone. 4. In ogni momento il dipendente potrà esercitare i suoi diritti nei confronti del titolare del trattamento, ai sensi dell’art. 7 del </w:t>
      </w:r>
      <w:proofErr w:type="spellStart"/>
      <w:r w:rsidRPr="003B7BBF">
        <w:rPr>
          <w:rFonts w:ascii="Times New Roman" w:hAnsi="Times New Roman" w:cs="Times New Roman"/>
        </w:rPr>
        <w:t>D.Lgs.</w:t>
      </w:r>
      <w:proofErr w:type="spellEnd"/>
      <w:r w:rsidRPr="003B7BBF">
        <w:rPr>
          <w:rFonts w:ascii="Times New Roman" w:hAnsi="Times New Roman" w:cs="Times New Roman"/>
        </w:rPr>
        <w:t xml:space="preserve"> 196/2003 e del suddetto Regolamento UE 2016/679. Titolare del trattamento è il Comune di </w:t>
      </w:r>
      <w:r w:rsidR="00DC6E1C">
        <w:rPr>
          <w:rFonts w:ascii="Times New Roman" w:hAnsi="Times New Roman" w:cs="Times New Roman"/>
        </w:rPr>
        <w:t>Alliste</w:t>
      </w:r>
      <w:r w:rsidRPr="003B7BBF">
        <w:rPr>
          <w:rFonts w:ascii="Times New Roman" w:hAnsi="Times New Roman" w:cs="Times New Roman"/>
        </w:rPr>
        <w:t xml:space="preserve">. </w:t>
      </w:r>
    </w:p>
    <w:p w:rsidR="00DC6E1C" w:rsidRDefault="000E44EA" w:rsidP="00DC6E1C">
      <w:pPr>
        <w:spacing w:after="0" w:line="240" w:lineRule="auto"/>
        <w:jc w:val="both"/>
        <w:rPr>
          <w:rFonts w:ascii="Times New Roman" w:hAnsi="Times New Roman" w:cs="Times New Roman"/>
        </w:rPr>
      </w:pPr>
      <w:r w:rsidRPr="003B7BBF">
        <w:rPr>
          <w:rFonts w:ascii="Times New Roman" w:hAnsi="Times New Roman" w:cs="Times New Roman"/>
        </w:rPr>
        <w:t xml:space="preserve">5. In ogni caso, il dipendente ed eventualmente i suoi congiunti dovranno dichiarare di aver preso visione dell’Informativa sulla privacy e dovranno prestare il consenso al trattamento dei propri dati, ai sensi del menzionato </w:t>
      </w:r>
      <w:proofErr w:type="spellStart"/>
      <w:r w:rsidRPr="003B7BBF">
        <w:rPr>
          <w:rFonts w:ascii="Times New Roman" w:hAnsi="Times New Roman" w:cs="Times New Roman"/>
        </w:rPr>
        <w:t>D.Lgs.</w:t>
      </w:r>
      <w:proofErr w:type="spellEnd"/>
      <w:r w:rsidRPr="003B7BBF">
        <w:rPr>
          <w:rFonts w:ascii="Times New Roman" w:hAnsi="Times New Roman" w:cs="Times New Roman"/>
        </w:rPr>
        <w:t xml:space="preserve"> n. 196/2003 e del suddetto Regolamento UE 2016/679. </w:t>
      </w:r>
    </w:p>
    <w:p w:rsidR="00DC6E1C" w:rsidRDefault="00DC6E1C" w:rsidP="00DC6E1C">
      <w:pPr>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b/>
        </w:rPr>
      </w:pPr>
      <w:r w:rsidRPr="00785120">
        <w:rPr>
          <w:rFonts w:ascii="Times New Roman" w:hAnsi="Times New Roman" w:cs="Times New Roman"/>
          <w:b/>
        </w:rPr>
        <w:t xml:space="preserve">Art.14 Diritti sindacali </w:t>
      </w:r>
    </w:p>
    <w:p w:rsidR="00785120" w:rsidRPr="00785120" w:rsidRDefault="00785120" w:rsidP="00DC6E1C">
      <w:pPr>
        <w:spacing w:after="0" w:line="240" w:lineRule="auto"/>
        <w:jc w:val="both"/>
        <w:rPr>
          <w:rFonts w:ascii="Times New Roman" w:hAnsi="Times New Roman" w:cs="Times New Roman"/>
          <w:b/>
        </w:rPr>
      </w:pPr>
    </w:p>
    <w:p w:rsidR="00DC6E1C" w:rsidRPr="00DC6E1C" w:rsidRDefault="00DC6E1C" w:rsidP="00DC6E1C">
      <w:pPr>
        <w:spacing w:after="0" w:line="240" w:lineRule="auto"/>
        <w:jc w:val="both"/>
        <w:rPr>
          <w:rFonts w:ascii="Times New Roman" w:hAnsi="Times New Roman" w:cs="Times New Roman"/>
        </w:rPr>
      </w:pPr>
      <w:r>
        <w:rPr>
          <w:rFonts w:ascii="Times New Roman" w:hAnsi="Times New Roman" w:cs="Times New Roman"/>
        </w:rPr>
        <w:t>1.</w:t>
      </w:r>
      <w:r w:rsidR="000E44EA" w:rsidRPr="00DC6E1C">
        <w:rPr>
          <w:rFonts w:ascii="Times New Roman" w:hAnsi="Times New Roman" w:cs="Times New Roman"/>
        </w:rPr>
        <w:t xml:space="preserve">Al personale sono riconosciuti i diritti sindacali, inclusa la partecipazione alle assemblee, previsti per tutto il personale dalle vigenti norme di legge e di contratto. </w:t>
      </w:r>
    </w:p>
    <w:p w:rsidR="00DC6E1C" w:rsidRDefault="00DC6E1C" w:rsidP="00DC6E1C">
      <w:pPr>
        <w:pStyle w:val="Paragrafoelenco"/>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b/>
        </w:rPr>
      </w:pPr>
      <w:r w:rsidRPr="00785120">
        <w:rPr>
          <w:rFonts w:ascii="Times New Roman" w:hAnsi="Times New Roman" w:cs="Times New Roman"/>
          <w:b/>
        </w:rPr>
        <w:t xml:space="preserve">Art.15 Criteri di valutazione e verifica della prestazione </w:t>
      </w:r>
    </w:p>
    <w:p w:rsidR="00785120" w:rsidRPr="00785120" w:rsidRDefault="00785120" w:rsidP="00DC6E1C">
      <w:pPr>
        <w:spacing w:after="0" w:line="240" w:lineRule="auto"/>
        <w:jc w:val="both"/>
        <w:rPr>
          <w:rFonts w:ascii="Times New Roman" w:hAnsi="Times New Roman" w:cs="Times New Roman"/>
          <w:b/>
        </w:rPr>
      </w:pPr>
    </w:p>
    <w:p w:rsidR="00DC6E1C" w:rsidRPr="00DC6E1C" w:rsidRDefault="00DC6E1C" w:rsidP="00DC6E1C">
      <w:pPr>
        <w:spacing w:after="0" w:line="240" w:lineRule="auto"/>
        <w:jc w:val="both"/>
        <w:rPr>
          <w:rFonts w:ascii="Times New Roman" w:hAnsi="Times New Roman" w:cs="Times New Roman"/>
        </w:rPr>
      </w:pPr>
      <w:r>
        <w:rPr>
          <w:rFonts w:ascii="Times New Roman" w:hAnsi="Times New Roman" w:cs="Times New Roman"/>
        </w:rPr>
        <w:t>1.</w:t>
      </w:r>
      <w:r w:rsidR="000E44EA" w:rsidRPr="00DC6E1C">
        <w:rPr>
          <w:rFonts w:ascii="Times New Roman" w:hAnsi="Times New Roman" w:cs="Times New Roman"/>
        </w:rPr>
        <w:t xml:space="preserve">Nel quadro del sistema di valutazione adottato per il personale, il Comune di </w:t>
      </w:r>
      <w:r w:rsidRPr="00DC6E1C">
        <w:rPr>
          <w:rFonts w:ascii="Times New Roman" w:hAnsi="Times New Roman" w:cs="Times New Roman"/>
        </w:rPr>
        <w:t>Alliste</w:t>
      </w:r>
      <w:r w:rsidR="000E44EA" w:rsidRPr="00DC6E1C">
        <w:rPr>
          <w:rFonts w:ascii="Times New Roman" w:hAnsi="Times New Roman" w:cs="Times New Roman"/>
        </w:rPr>
        <w:t xml:space="preserve"> procede, analogamente al resto del personale, alla valutazione della performance del personale che svolge la propria prestazione lavorativa in modalità agile. </w:t>
      </w:r>
    </w:p>
    <w:p w:rsidR="00DC6E1C" w:rsidRDefault="00DC6E1C" w:rsidP="00DC6E1C">
      <w:pPr>
        <w:pStyle w:val="Paragrafoelenco"/>
        <w:spacing w:after="0" w:line="240" w:lineRule="auto"/>
        <w:jc w:val="both"/>
        <w:rPr>
          <w:rFonts w:ascii="Times New Roman" w:hAnsi="Times New Roman" w:cs="Times New Roman"/>
        </w:rPr>
      </w:pPr>
    </w:p>
    <w:p w:rsidR="00DC6E1C" w:rsidRPr="00785120" w:rsidRDefault="000E44EA" w:rsidP="00DC6E1C">
      <w:pPr>
        <w:spacing w:after="0" w:line="240" w:lineRule="auto"/>
        <w:jc w:val="both"/>
        <w:rPr>
          <w:rFonts w:ascii="Times New Roman" w:hAnsi="Times New Roman" w:cs="Times New Roman"/>
          <w:b/>
        </w:rPr>
      </w:pPr>
      <w:r w:rsidRPr="00785120">
        <w:rPr>
          <w:rFonts w:ascii="Times New Roman" w:hAnsi="Times New Roman" w:cs="Times New Roman"/>
          <w:b/>
        </w:rPr>
        <w:t xml:space="preserve">Art. 16 Codice di comportamento </w:t>
      </w:r>
    </w:p>
    <w:p w:rsidR="00785120" w:rsidRDefault="00785120" w:rsidP="00DC6E1C">
      <w:pPr>
        <w:spacing w:after="0" w:line="240" w:lineRule="auto"/>
        <w:jc w:val="both"/>
        <w:rPr>
          <w:rFonts w:ascii="Times New Roman" w:hAnsi="Times New Roman" w:cs="Times New Roman"/>
        </w:rPr>
      </w:pPr>
    </w:p>
    <w:p w:rsidR="00DC6E1C"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1.Al personale che svolge la propria attività con modalità di lavoro agile, sono applicabili il Codice di comportamento dei pubblici dipendenti, di cui al regolamento emanato con D.P.R. 16 aprile 2013, n. 62, nonché il </w:t>
      </w:r>
      <w:r w:rsidR="00785120">
        <w:rPr>
          <w:rFonts w:ascii="Times New Roman" w:hAnsi="Times New Roman" w:cs="Times New Roman"/>
        </w:rPr>
        <w:t xml:space="preserve">vigente </w:t>
      </w:r>
      <w:r w:rsidRPr="00DC6E1C">
        <w:rPr>
          <w:rFonts w:ascii="Times New Roman" w:hAnsi="Times New Roman" w:cs="Times New Roman"/>
        </w:rPr>
        <w:t xml:space="preserve">Codice di comportamento dei dipendenti del Comune di </w:t>
      </w:r>
      <w:r w:rsidR="00DC6E1C">
        <w:rPr>
          <w:rFonts w:ascii="Times New Roman" w:hAnsi="Times New Roman" w:cs="Times New Roman"/>
        </w:rPr>
        <w:t>Alliste</w:t>
      </w:r>
      <w:r w:rsidRPr="00DC6E1C">
        <w:rPr>
          <w:rFonts w:ascii="Times New Roman" w:hAnsi="Times New Roman" w:cs="Times New Roman"/>
        </w:rPr>
        <w:t xml:space="preserve">. </w:t>
      </w: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Default="00DC6E1C" w:rsidP="00DC6E1C">
      <w:pPr>
        <w:spacing w:after="0" w:line="240" w:lineRule="auto"/>
        <w:jc w:val="both"/>
        <w:rPr>
          <w:rFonts w:ascii="Times New Roman" w:hAnsi="Times New Roman" w:cs="Times New Roman"/>
        </w:rPr>
      </w:pPr>
    </w:p>
    <w:p w:rsidR="00DC6E1C" w:rsidRPr="00785120" w:rsidRDefault="00DC6E1C" w:rsidP="00DC6E1C">
      <w:pPr>
        <w:spacing w:after="0" w:line="240" w:lineRule="auto"/>
        <w:jc w:val="both"/>
        <w:rPr>
          <w:rFonts w:ascii="Times New Roman" w:hAnsi="Times New Roman" w:cs="Times New Roman"/>
          <w:b/>
        </w:rPr>
      </w:pPr>
    </w:p>
    <w:p w:rsidR="00964128" w:rsidRPr="00785120" w:rsidRDefault="000E44EA" w:rsidP="00DC6E1C">
      <w:pPr>
        <w:spacing w:after="0" w:line="240" w:lineRule="auto"/>
        <w:jc w:val="both"/>
        <w:rPr>
          <w:rFonts w:ascii="Times New Roman" w:hAnsi="Times New Roman" w:cs="Times New Roman"/>
          <w:b/>
        </w:rPr>
      </w:pPr>
      <w:r w:rsidRPr="00785120">
        <w:rPr>
          <w:rFonts w:ascii="Times New Roman" w:hAnsi="Times New Roman" w:cs="Times New Roman"/>
          <w:b/>
        </w:rPr>
        <w:t xml:space="preserve">Informativa sulla gestione della salute e sicurezza per i lavoratori in Smart </w:t>
      </w:r>
      <w:proofErr w:type="spellStart"/>
      <w:r w:rsidRPr="00785120">
        <w:rPr>
          <w:rFonts w:ascii="Times New Roman" w:hAnsi="Times New Roman" w:cs="Times New Roman"/>
          <w:b/>
        </w:rPr>
        <w:t>Working</w:t>
      </w:r>
      <w:proofErr w:type="spellEnd"/>
      <w:r w:rsidRPr="00785120">
        <w:rPr>
          <w:rFonts w:ascii="Times New Roman" w:hAnsi="Times New Roman" w:cs="Times New Roman"/>
          <w:b/>
        </w:rPr>
        <w:t xml:space="preserve"> ai sensi dell’art. 22 L. n. 81/2017 </w:t>
      </w:r>
    </w:p>
    <w:p w:rsidR="00647857" w:rsidRDefault="00647857" w:rsidP="00DC6E1C">
      <w:pPr>
        <w:spacing w:after="0" w:line="240" w:lineRule="auto"/>
        <w:jc w:val="both"/>
        <w:rPr>
          <w:rFonts w:ascii="Times New Roman" w:hAnsi="Times New Roman" w:cs="Times New Roman"/>
        </w:rPr>
      </w:pP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PREMESSA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presente documento vuole dare un’informativa per coloro che svolgeranno la propria attività lavorativa in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(Lavoro Agile). Anche il lavoratore che opera in modalità di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si deve intendere come parte attiva della prevenzione e protezione della sua salute e sicurezza. È compito dello Smart </w:t>
      </w:r>
      <w:proofErr w:type="spellStart"/>
      <w:r w:rsidRPr="00DC6E1C">
        <w:rPr>
          <w:rFonts w:ascii="Times New Roman" w:hAnsi="Times New Roman" w:cs="Times New Roman"/>
        </w:rPr>
        <w:t>Worker</w:t>
      </w:r>
      <w:proofErr w:type="spellEnd"/>
      <w:r w:rsidRPr="00DC6E1C">
        <w:rPr>
          <w:rFonts w:ascii="Times New Roman" w:hAnsi="Times New Roman" w:cs="Times New Roman"/>
        </w:rPr>
        <w:t xml:space="preserve"> mettere in atto ogni comportamento utile a limitare i rischi derivanti dell’esecuzione della prestazione lavorativa al di fuori dei locali dell’Amministrazione, dove viene meno la possibilità da parte del Datore di Lavoro di verifica puntuale del rispetto dei principi ergonomici e tecnici di salute e sicurezza del lavoro. Più in generale si può dire che lo Smart </w:t>
      </w:r>
      <w:proofErr w:type="spellStart"/>
      <w:r w:rsidRPr="00DC6E1C">
        <w:rPr>
          <w:rFonts w:ascii="Times New Roman" w:hAnsi="Times New Roman" w:cs="Times New Roman"/>
        </w:rPr>
        <w:t>Worker</w:t>
      </w:r>
      <w:proofErr w:type="spellEnd"/>
      <w:r w:rsidRPr="00DC6E1C">
        <w:rPr>
          <w:rFonts w:ascii="Times New Roman" w:hAnsi="Times New Roman" w:cs="Times New Roman"/>
        </w:rPr>
        <w:t xml:space="preserv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non potrà in alcun modo adottare comportamenti che possano generare rischi per la sua salute e sicurezza o per quella di terzi; </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dovrà evitare ogni luogo, ambiente, situazione e circostanza che possa comportare un pericolo per la sua salute e la sua sicurezza o per quella di terzi. </w:t>
      </w:r>
    </w:p>
    <w:p w:rsidR="00647857" w:rsidRDefault="00647857" w:rsidP="00DC6E1C">
      <w:pPr>
        <w:spacing w:after="0" w:line="240" w:lineRule="auto"/>
        <w:jc w:val="both"/>
        <w:rPr>
          <w:rFonts w:ascii="Times New Roman" w:hAnsi="Times New Roman" w:cs="Times New Roman"/>
        </w:rPr>
      </w:pP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PRINCIPI GENERALI</w:t>
      </w:r>
      <w:r w:rsidR="00647857">
        <w:rPr>
          <w:rFonts w:ascii="Times New Roman" w:hAnsi="Times New Roman" w:cs="Times New Roman"/>
        </w:rPr>
        <w:t xml:space="preserve"> </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 luoghi di lavoro individuati per l’esecuzione della prestazione lavorativa in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devono rispettare, per quanto possibile, le indicazioni previste per la sicurezza dei videoterminalisti. Il lavoro dello Smart </w:t>
      </w:r>
      <w:proofErr w:type="spellStart"/>
      <w:r w:rsidRPr="00DC6E1C">
        <w:rPr>
          <w:rFonts w:ascii="Times New Roman" w:hAnsi="Times New Roman" w:cs="Times New Roman"/>
        </w:rPr>
        <w:t>Worker</w:t>
      </w:r>
      <w:proofErr w:type="spellEnd"/>
      <w:r w:rsidRPr="00DC6E1C">
        <w:rPr>
          <w:rFonts w:ascii="Times New Roman" w:hAnsi="Times New Roman" w:cs="Times New Roman"/>
        </w:rPr>
        <w:t xml:space="preserve"> non può prevedere un’esposizione a rischi diversi e ulteriori a quelli previsti durante la sua prestazione nel luogo di lavoro abituale presente nei locali dell’Amministrazione. Nel seguito vengono riepilogate tali indicazioni. </w:t>
      </w:r>
    </w:p>
    <w:p w:rsidR="00647857" w:rsidRDefault="00647857"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MICROCLIMA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Nei luoghi di lavoro devono essere garantite adeguate condizioni di salute e di benessere relativamente alla temperatura a cui si è esposti e alla qualità dell’aria, sia ricorrendo a scambi naturali con l’ambiente esterno sia utilizzando appositi impianti di riscaldamento e condizionamento dell’aria. Fermo restando che sono numerosi i fattori che influiscono sul microclima, non ultimi ad esempio il tipo di attività fisica svolta e l’abbigliamento indossato, di seguito sono indicate le condizioni per lavorare in un ambiente dal punto di vista microclimatico ottimale: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è preferibile operare in un ambiente di lavoro con temperatura invernale oscillante tra i 18 °C e i 22 °C; </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è preferibile una differenza di temperatura interna estiva inferiore all’esterna di non più di 7 °C; I lavoratori che si trovano a operare in postazioni o in ambienti che, a loro giudizio, non offrono adeguate condizioni in termini di temperatura, livello di umidità o presenza di fastidiose correnti d’aria, devono ricercare le soluzioni che gli consentano il migliore confort termico. </w:t>
      </w:r>
    </w:p>
    <w:p w:rsidR="00647857" w:rsidRDefault="00647857"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IL RISCHIO RUMORE</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Le principali cause di rumorosità sono identificabili: </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nell’eccessivo affollamento;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nel sovrapporsi di conversazioni ad elevato volume;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nell’uso in contemporanea di cellulari, telefoni e apparecchiature rumorose.</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 lavoratori devono cercare un posto di lavoro il meno possibile rumoroso. </w:t>
      </w:r>
    </w:p>
    <w:p w:rsidR="00647857" w:rsidRDefault="00647857"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IL RISCHIO ELETTRICO</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Durante l’esecuzione della prestazione lavorativa in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i lavoratori devono porre in essere comportamenti adeguati a limitare il rischio elettrico. Di seguito sono elencate alcune misure che occorre adottare per ridurre il rischio elettrico: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prese e interruttori e attrezzature elettriche devono essere mantenuti integri e ben fissati alle pareti;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le apparecchiature devono essere utilizzate in conformità con le istruzioni d’uso fornite dal costruttore nel Manuale d’Uso e Manutenzione che ogni attrezzatura ha a disposizione;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verificare che l’attrezzatura utilizzata abbia la Marcatura CE;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l’utilizzo di prese multiple con numerose spine collegate è da evitarsi o comunque è subordinato alla verifica che la potenza complessiva delle apparecchiature collegate sia compresa entro i limiti indicati sulle prese o sulle ciabatte stesse;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lastRenderedPageBreak/>
        <w:t xml:space="preserve">• deve essere evitato l’uso di prese o apparecchiature elettriche in situazioni in cui potrebbero trovarsi a contatto con acqua o altri liquidi conduttori;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l’inserimento o il disinserimento delle prese elettriche devono avvenire ad apparecchiatura spenta e, in ogni caso, il disinserimento della presa non deve MAI avvenire tirando il cavo elettrico, ma impugnando correttamente la presa;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verificare quali prese di corrente elettrica è possibile utilizzare per alimentare la propria attrezzatura informatica: non scollegare in autonomia apparecchiature presenti nel luogo presso cui si opera;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non collegare tra loro spine incompatibili, utilizzando eventuali adattatori; </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l’utilizzo di prese multiple con numerose spine è assolutamente da evitare. </w:t>
      </w:r>
    </w:p>
    <w:p w:rsidR="00647857" w:rsidRDefault="00647857"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POSTAZIONE DI LAVORO</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lavoro al videoterminale può causare l’insorgenza di disturbi muscolo scheletrici e affaticamento visivo. Vediamo di seguito i principali criteri a cui il lavoratore deve fare riferimento per lavorare con il videoterminale in modalità di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PIANO DI LAVORO </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Come condizione generale, il piano di lavoro deve essere di ampiezza tale da poter disporre convenientemente tutti gli strumenti necessari all’attività, consentendo la necessaria libertà di movimento per utilizzarli agevolmente, e permettere l’appoggio delle mani e delle braccia (serve uno spazio di appoggio di circa 10-20 cm). Il lavoratore deve poter utilizzare i diversi dispositivi mantenendo sempre una posizione confortevole, senza dover estendere o ruotare in modo improprio il corpo. Al di sotto del piano deve esserci lo spazio per un comodo movimento delle gambe, per permettere di cambiare posizione durante l’attività (si consideri una profondità di almeno 70 cm, con uno spazio tra le gambe e la parte inferiore del piano). Il piano di lavoro deve essere inoltre stabile, in grado di sostenere tutto il materiale d’uso, ma anche sostenere senza cedere o ribaltarsi il peso di una persona che si appoggi su un bordo o su un angolo. Come ulteriore indicazione, il piano non deve avere spigoli vivi, ma arrotondati. Per quanto riguarda l’altezza, in condizioni ottimali dovrebbe essere regolabile a seconda delle esigenze del lavoratore ma in generale deve essere tale da permettere che il lavoratore mantenga la schiena diritta e le braccia possano essere verticali, con gli avambracci paralleli al piano stesso, eventualmente appoggiati sul piano (anche grazie alla regolazione adeguata della seduta ed eventualmente l’uso di un poggiapiedi). La superficie deve essere opaca, per evitare possibili fastidiosi fenomeni di riflessione, e deve essere di un colore adeguato (possibilmente chiaro) che consenta un immediato riconoscimento di quanto presente sul piano stesso, in relazione all’attività̀</w:t>
      </w:r>
      <w:r w:rsidR="00785120">
        <w:rPr>
          <w:rFonts w:ascii="Times New Roman" w:hAnsi="Times New Roman" w:cs="Times New Roman"/>
        </w:rPr>
        <w:t xml:space="preserve"> </w:t>
      </w:r>
      <w:r w:rsidRPr="00DC6E1C">
        <w:rPr>
          <w:rFonts w:ascii="Times New Roman" w:hAnsi="Times New Roman" w:cs="Times New Roman"/>
        </w:rPr>
        <w:t xml:space="preserve">che si deve svolgere.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SEDILI DA VDT </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sedile di lavoro è fondamentale perché la postura assunta durante il lavoro sia corretta, in modo da minimizzare i possibili danni dovuti al fatto di mantenere per lunghi periodi una posizione seduta; deve fornire un supporto stabile ma deve anche permettere i cambiamenti di posizione (non devono esserci posizioni obbligate), inoltre deve avere caratteristiche che ne rendano confortevole l’uso. Secondo le indicazioni del D.lgs. 81/08 il sedile deve essere di altezza regolabile, con gli spazi della seduta adattabile all’utilizzatore (quindi profondità̀ della seduta e larghezza e altezza dei braccioli), avere un supporto lombare con altezza e inclinazione regolabili, avere superfici con bordi smussati, essere girevole per facilitare i cambi di posizione senza dover ruotare la colonna vertebrale, ed essere facile da spostare. Seduta e schienale devono essere in materiale traspirante, e tutto deve essere di facile pulizia. Altre indicazioni relative al sedile riguardano la resistenza allo scivolamento della seduta (non deve essere possibile scivolarne fuori involontariamente), la presenza di una base a 5 razze antiribaltamento e di rotelle per facilitare gli spostamenti (sia per entrare e uscire dalla postazione, sia per spostarsi ad esempio per prendere un oggetto). La sedia non deve potersi spostare accidentalmente, o quando non è occupata: le caratteristiche di attrito delle rotelle vanno valutate a seconda delle caratteristiche del pavimento. Per alcune condizioni di lavoro in cui si usa la posizione reclinata (ad esempio controllo di schermi posti più in alto della testa) lo schienale deve fornire un supporto sicuro anche per le scapole. I braccioli devono essere regolabili e, soprattutto, non devono essere un ostacolo alla vicinanza con il piano di lavoro (devono permettere che la sedia entri sotto il piano di lavoro).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CRITERI PER LA PREVENZIONE DI DISTURBI VISIVI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Secondo i dati epidemiologici, l’uso corretto di Videoterminali (VDT) non comporta di norma danni permanenti all’occhio umano. Il disagio rilevato da alcuni lavoratori dopo un uso prolungato del computer è essenzialmente conseguente a un fenomeno di stanchezza che non ha ripercussioni sullo stato di salute </w:t>
      </w:r>
      <w:r w:rsidRPr="00DC6E1C">
        <w:rPr>
          <w:rFonts w:ascii="Times New Roman" w:hAnsi="Times New Roman" w:cs="Times New Roman"/>
        </w:rPr>
        <w:lastRenderedPageBreak/>
        <w:t xml:space="preserve">dell’occhio. Tra i fattori ambientali che possono contribuire ad accrescere il disagio visivo di chi utilizza un VDT si segnalano: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l’impostazione non adeguata del contrasto e della luminosità dello schermo;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la presenza di un’illuminazione generale inappropriata e di un ambiente circostante che favorisce la presenza di riflessi e abbagliamenti. Le misure di prevenzione da porre in essere sono di carattere ambientale e comportamentale: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il monitor dev’essere posizionato in maniera da evitare abbagliamenti diretti o di riflesso con le fonti luminose;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video e documenti devono essere posizionati a una distanza dagli occhi compresa tra 50 e 70 cm o diversa nel caso di soggetti che utilizzano lenti o occhiali;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il monitor deve essere posizionato di fronte (lo spigolo superiore dello schermo deve essere un po’ più in basso della linea orizzontale che passa per gli occhi dell’operatore) e a una distanza dagli occhi pari a circa 50 - 70 cm;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il monitor deve essere liberamente e facilmente orientabile e inclinabile;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lo schermo deve essere mantenuto “a fuoco” e deve essere posizionato in maniera tale da trovarsi ad angolo retto rispetto alle fonti di luce naturali e artificiali in modo da evitare riflessi e abbagliamenti;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il lavoratore deve preoccuparsi di distogliere periodicamente lo sguardo dal video e, durante le pause, deve privilegiare le attività meno impegnative sul piano visivo; </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tastiera, mouse e schermo devono essere regolarmente puliti.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CRITERI PER LA PREVENZIONE DI DISTURBI OSTEOMUSCOLARI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La maggior parte dei problemi creati dall’uso di VDT dipende dalla postura assunta dal lavoratore. Basta un’errata postura (anche senza sforzi particolari) perché il lavoratore subisca ripercussioni a livello di schiena. Postazioni di lavoro inadeguate dal punto di vista della disposizione degli arredi e del terminale, il mantenimento per periodi prolungati di posizioni di lavoro fisse possono portare all’insorgere di disturbi a carico del collo, della schiena, delle spalle e delle braccia in chi utilizza i VDT. Anche in questo caso la prevenzione passa attraverso interventi di carattere ambientale e comportamentale. Il lavoratore deve assumere una postura corretta davanti al video mantenendo: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i piedi ben poggiati al pavimento;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le ginocchia piegate a formare un angolo di 90°;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la schiena appoggiata allo schienale nel tratto lombare;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la testa non costantemente inclinata;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gli avambracci appoggiati al piano di lavoro e un angolo di 45° tra braccia e busto per evitare l’irrigidimento dei polsi (che devono stare sempre diritti) e dita; </w:t>
      </w:r>
    </w:p>
    <w:p w:rsidR="00964128"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posizioni fisse per tempi non eccessivamente prolungati (può essere sufficiente al riguardo allungare semplicemente le gambe ogni tanto, alzarsi ecc.).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SPAZI DI LAVORO E VIE DI FUGA</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Nella scelta dello spazio di lavoro è necessario prestare attenzione a: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corretto posizionamento dei cavi di alimentazione del computer, in modo tale da evitare il rischio di inciampo e quindi di eventuali cadute;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avere spazi sufficienti per alzarsi e spostarsi senza rischiare di urtare contro mobili e spigoli;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evitare di posizionarsi nello spazio di apertura di porte e armadi;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verificare di avere a disposizione vie di fuga agevoli e prive di ostacoli;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evitare luoghi di lavoro troppo caldi o troppo freddi o comunque con condizioni microclimatiche inadeguate; • evitare luoghi di lavoro con illuminazione troppo forte e privi di schermatura alle finestre; </w:t>
      </w:r>
    </w:p>
    <w:p w:rsidR="00647857"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evitare luoghi di lavoro con illuminazione naturale/artificiale insufficiente.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GESTIONE DELL’EMERGENZA </w:t>
      </w: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Il lavoratore deve evitare di scegliere di prestare l’attività lavorativa in luoghi isolati e remoti e dovrà avere sempre a disposizione un mezzo per la chiamata dei soccorsi. Nel caso in cui l’attività venga prestata in locali pubblici e/o privati nei quali è presente un piano di emergenza, occorre individuare le vie e le uscite di emergenza e la relativa segnaletica, cercare di capire le modalità di attivazione dell’allarme evacuazione e seguire le indicazioni degli Addetti all’Emergenza del posto in cui ci si trovi.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AMBIENTI DI LAVORO ESTERNI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lastRenderedPageBreak/>
        <w:t xml:space="preserve">Il lavoratore che svolge attività di Smart </w:t>
      </w:r>
      <w:proofErr w:type="spellStart"/>
      <w:r w:rsidRPr="00DC6E1C">
        <w:rPr>
          <w:rFonts w:ascii="Times New Roman" w:hAnsi="Times New Roman" w:cs="Times New Roman"/>
        </w:rPr>
        <w:t>Working</w:t>
      </w:r>
      <w:proofErr w:type="spellEnd"/>
      <w:r w:rsidRPr="00DC6E1C">
        <w:rPr>
          <w:rFonts w:ascii="Times New Roman" w:hAnsi="Times New Roman" w:cs="Times New Roman"/>
        </w:rPr>
        <w:t xml:space="preserve"> si espone a rischi per la propria salute e sicurezza laddove il luogo prescelto per l’esecuzione della prestazione comporti: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esposizione diretta alle radiazioni solari;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esposizione prolungata a condizioni meteoclimatiche sfavorevoli (caldo o freddo intensi, elevata umidità);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dell’attività in luoghi isolati o in cui sia difficoltoso richiedere e ricevere soccorso;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dell’attività in luoghi con presenza di animali o che non siano adeguatamente manutenuti con riferimento alla vegetazione, al degrado ambientale, alla presenza di rifiuti, etc.;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di attività in aree con presenza di sostanze pericolose, combustibili o infiammabili e sorgenti di ignizione;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di attività in aree con transito di mezzi; </w:t>
      </w:r>
    </w:p>
    <w:p w:rsidR="00785120"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di attività con rischio di aggressione; </w:t>
      </w: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 svolgimento di attività in aree in cui non ci sia la possibilità di approvvigionarsi di acqua potabile. Il lavoratore deve impegnarsi a evitare luoghi di lavoro all’esterno che lo espongano ai rischi sopra menzionati, organizzando la propria posizione secondo le indicazioni fornite ai punti precedenti. </w:t>
      </w:r>
    </w:p>
    <w:p w:rsidR="00BB7072" w:rsidRDefault="00BB7072" w:rsidP="00DC6E1C">
      <w:pPr>
        <w:spacing w:after="0" w:line="240" w:lineRule="auto"/>
        <w:jc w:val="both"/>
        <w:rPr>
          <w:rFonts w:ascii="Times New Roman" w:hAnsi="Times New Roman" w:cs="Times New Roman"/>
        </w:rPr>
      </w:pPr>
    </w:p>
    <w:p w:rsidR="00BB7072"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SEGNALAZIONE INFORTUNI </w:t>
      </w:r>
    </w:p>
    <w:p w:rsidR="00005646" w:rsidRPr="00DC6E1C" w:rsidRDefault="000E44EA" w:rsidP="00DC6E1C">
      <w:pPr>
        <w:spacing w:after="0" w:line="240" w:lineRule="auto"/>
        <w:jc w:val="both"/>
        <w:rPr>
          <w:rFonts w:ascii="Times New Roman" w:hAnsi="Times New Roman" w:cs="Times New Roman"/>
        </w:rPr>
      </w:pPr>
      <w:r w:rsidRPr="00DC6E1C">
        <w:rPr>
          <w:rFonts w:ascii="Times New Roman" w:hAnsi="Times New Roman" w:cs="Times New Roman"/>
        </w:rPr>
        <w:t xml:space="preserve">Nel caso in cui lo Smart </w:t>
      </w:r>
      <w:proofErr w:type="spellStart"/>
      <w:r w:rsidRPr="00DC6E1C">
        <w:rPr>
          <w:rFonts w:ascii="Times New Roman" w:hAnsi="Times New Roman" w:cs="Times New Roman"/>
        </w:rPr>
        <w:t>Worker</w:t>
      </w:r>
      <w:proofErr w:type="spellEnd"/>
      <w:r w:rsidRPr="00DC6E1C">
        <w:rPr>
          <w:rFonts w:ascii="Times New Roman" w:hAnsi="Times New Roman" w:cs="Times New Roman"/>
        </w:rPr>
        <w:t xml:space="preserve"> sia oggetto d’infortunio deve fornire dettagliata e tempestiva informazione sull’evento all’Amministrazione secondo le modalità individuate nel contratto.</w:t>
      </w:r>
    </w:p>
    <w:sectPr w:rsidR="00005646" w:rsidRPr="00DC6E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754"/>
    <w:multiLevelType w:val="hybridMultilevel"/>
    <w:tmpl w:val="B73E5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731C8C"/>
    <w:multiLevelType w:val="hybridMultilevel"/>
    <w:tmpl w:val="827C46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83625A"/>
    <w:multiLevelType w:val="hybridMultilevel"/>
    <w:tmpl w:val="101EC0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EA"/>
    <w:rsid w:val="00005646"/>
    <w:rsid w:val="000E44EA"/>
    <w:rsid w:val="0036549D"/>
    <w:rsid w:val="00393D05"/>
    <w:rsid w:val="003B7BBF"/>
    <w:rsid w:val="00647857"/>
    <w:rsid w:val="00785120"/>
    <w:rsid w:val="00964128"/>
    <w:rsid w:val="00B73055"/>
    <w:rsid w:val="00BB7072"/>
    <w:rsid w:val="00DC6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3DC3B-B72C-4233-9E3E-E17C63B5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4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3714</Words>
  <Characters>21175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Utente</cp:lastModifiedBy>
  <cp:revision>2</cp:revision>
  <dcterms:created xsi:type="dcterms:W3CDTF">2021-05-22T15:24:00Z</dcterms:created>
  <dcterms:modified xsi:type="dcterms:W3CDTF">2021-05-22T15:24:00Z</dcterms:modified>
</cp:coreProperties>
</file>