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      <w:pict w14:anchorId="30B2BC2A">
                    <v:shapetype id="_x0000_t202" coordsize="21600,21600" o:spt="202" path="m,l,21600r21600,l21600,xe" w14:anchorId="285C092C">
                      <v:stroke joinstyle="miter"/>
                      <v:path gradientshapeok="t" o:connecttype="rect"/>
                    </v:shapetype>
                    <v:shape id="Casella di testo 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:rsidRPr="00F02040" w:rsidR="00B85BB4" w:rsidP="00B85BB4" w:rsidRDefault="00B85BB4" w14:paraId="75B20460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nato/a a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E68DA2C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1BB46328" w14:textId="343386EB" w:rsidR="009A4D43" w:rsidRPr="001433E9" w:rsidRDefault="6726D2FE" w:rsidP="0E68DA2C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 vedi SEZIONE 4</w:t>
            </w:r>
          </w:p>
          <w:p w14:paraId="7366FB1E" w14:textId="048700D1" w:rsidR="009A4D43" w:rsidRPr="001433E9" w:rsidRDefault="1250D103" w:rsidP="0E68DA2C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Nota Bene: se</w:t>
            </w:r>
            <w:r w:rsidR="0070AF5C"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trattasi</w:t>
            </w:r>
            <w:r w:rsidR="5C393357"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di</w:t>
            </w:r>
            <w:r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abitazione non principale</w:t>
            </w:r>
            <w:r w:rsidR="123FF566"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tale sezione non va compilata e la presente domanda vale come ricognizione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190E42A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E68DA2C">
        <w:rPr>
          <w:rFonts w:ascii="TimesNewRoman" w:hAnsi="TimesNewRoman" w:cs="TimesNewRoman"/>
          <w:sz w:val="24"/>
          <w:szCs w:val="24"/>
        </w:rPr>
        <w:t xml:space="preserve">Data </w:t>
      </w:r>
      <w:r w:rsidRPr="0E68DA2C">
        <w:rPr>
          <w:rFonts w:ascii="Times New Roman" w:hAnsi="Times New Roman"/>
          <w:smallCaps/>
          <w:sz w:val="28"/>
          <w:szCs w:val="28"/>
        </w:rPr>
        <w:t>___/___/______</w:t>
      </w:r>
      <w:r w:rsidR="0F28A3B2" w:rsidRPr="0E68DA2C"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                </w:t>
      </w:r>
      <w:r w:rsidRPr="0E68DA2C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24922EFA" w:rsidR="00630E3C" w:rsidRPr="00536CB8" w:rsidRDefault="5439FC9B" w:rsidP="0E68DA2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</w:t>
      </w:r>
      <w:r w:rsidR="00630E3C" w:rsidRPr="00536CB8">
        <w:rPr>
          <w:rFonts w:ascii="TimesNewRoman" w:hAnsi="TimesNewRoman" w:cs="TimesNewRoman"/>
          <w:sz w:val="24"/>
          <w:szCs w:val="24"/>
        </w:rPr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s.m.i.</w:t>
      </w:r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rPr>
                <w:rFonts w:ascii="Wingdings" w:eastAsia="Wingdings" w:hAnsi="Wingdings" w:cs="Wingdings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rPr>
                <w:rFonts w:ascii="Wingdings" w:eastAsia="Wingdings" w:hAnsi="Wingdings" w:cs="Wingdings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_____________  del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, O.C.D.P.C. n. …..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rPr>
                <w:rFonts w:ascii="Wingdings" w:eastAsia="Wingdings" w:hAnsi="Wingdings" w:cs="Wingdings"/>
              </w:rPr>
              <w:t>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rPr>
                <w:rFonts w:ascii="Wingdings" w:eastAsia="Wingdings" w:hAnsi="Wingdings" w:cs="Wingdings"/>
              </w:rPr>
              <w:t>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(Snr):   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 e sez. 7 lett.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lett. e), del D.lgs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contributo di immediato sostegno al tessuto sociale nei confronti della popolazione, ai sensi dell’art. 25, comma 2, lett. c) del D.lgs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>”, si intende la tipologia prevalente dell’unità immobiliare, ad es.: mista (cemento armato e muratura), acciaio, legno, ecc…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(Snr):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>Piena rapida e improvvisa o repentina (Flash flood)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DCCB" w14:textId="77777777" w:rsidR="000D0EE0" w:rsidRDefault="000D0EE0" w:rsidP="00CC096F">
      <w:pPr>
        <w:spacing w:before="0" w:line="240" w:lineRule="auto"/>
      </w:pPr>
      <w:r>
        <w:separator/>
      </w:r>
    </w:p>
  </w:endnote>
  <w:endnote w:type="continuationSeparator" w:id="0">
    <w:p w14:paraId="08DF7022" w14:textId="77777777" w:rsidR="000D0EE0" w:rsidRDefault="000D0EE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DA5E" w14:textId="1709E07A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270717">
      <w:rPr>
        <w:rFonts w:ascii="Times New Roman" w:hAnsi="Times New Roman"/>
        <w:noProof/>
        <w:sz w:val="21"/>
        <w:szCs w:val="21"/>
      </w:rPr>
      <w:t>14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270717">
      <w:rPr>
        <w:rFonts w:ascii="Times New Roman" w:hAnsi="Times New Roman"/>
        <w:noProof/>
        <w:sz w:val="21"/>
        <w:szCs w:val="21"/>
      </w:rPr>
      <w:t>14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05D0" w14:textId="3D3315DE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433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433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3C89" w14:textId="77777777" w:rsidR="000D0EE0" w:rsidRDefault="000D0EE0" w:rsidP="00CC096F">
      <w:pPr>
        <w:spacing w:before="0" w:line="240" w:lineRule="auto"/>
      </w:pPr>
      <w:r>
        <w:separator/>
      </w:r>
    </w:p>
  </w:footnote>
  <w:footnote w:type="continuationSeparator" w:id="0">
    <w:p w14:paraId="3380375F" w14:textId="77777777" w:rsidR="000D0EE0" w:rsidRDefault="000D0EE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B1]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B1]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0EE0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071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AF5C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  <w:rsid w:val="04B1171E"/>
    <w:rsid w:val="058692E7"/>
    <w:rsid w:val="073D33CD"/>
    <w:rsid w:val="0E68DA2C"/>
    <w:rsid w:val="0F28A3B2"/>
    <w:rsid w:val="123FF566"/>
    <w:rsid w:val="1250D103"/>
    <w:rsid w:val="215D634C"/>
    <w:rsid w:val="3683B2E3"/>
    <w:rsid w:val="37FC38B5"/>
    <w:rsid w:val="41858496"/>
    <w:rsid w:val="5439FC9B"/>
    <w:rsid w:val="59C6EBDA"/>
    <w:rsid w:val="5C393357"/>
    <w:rsid w:val="6726D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3EA49-2B62-4A8E-88AE-E8FCDBF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sicuroea@gmail.com</cp:lastModifiedBy>
  <cp:revision>2</cp:revision>
  <cp:lastPrinted>2019-10-17T07:15:00Z</cp:lastPrinted>
  <dcterms:created xsi:type="dcterms:W3CDTF">2020-08-22T09:11:00Z</dcterms:created>
  <dcterms:modified xsi:type="dcterms:W3CDTF">2020-08-22T09:11:00Z</dcterms:modified>
</cp:coreProperties>
</file>